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51" w:rsidRPr="00751AC9" w:rsidRDefault="00751AC9" w:rsidP="00751AC9">
      <w:pPr>
        <w:jc w:val="center"/>
        <w:rPr>
          <w:rFonts w:asciiTheme="majorHAnsi" w:hAnsiTheme="majorHAnsi"/>
          <w:b/>
          <w:sz w:val="28"/>
          <w:szCs w:val="28"/>
        </w:rPr>
      </w:pPr>
      <w:r w:rsidRPr="00751AC9">
        <w:rPr>
          <w:rFonts w:asciiTheme="majorHAnsi" w:hAnsiTheme="majorHAnsi"/>
          <w:b/>
          <w:sz w:val="28"/>
          <w:szCs w:val="28"/>
        </w:rPr>
        <w:t>М</w:t>
      </w:r>
      <w:r w:rsidR="00E450A1">
        <w:rPr>
          <w:rFonts w:asciiTheme="majorHAnsi" w:hAnsiTheme="majorHAnsi"/>
          <w:b/>
          <w:sz w:val="28"/>
          <w:szCs w:val="28"/>
        </w:rPr>
        <w:t>БУК ИКЦ МО</w:t>
      </w:r>
      <w:r w:rsidRPr="00751AC9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751AC9">
        <w:rPr>
          <w:rFonts w:asciiTheme="majorHAnsi" w:hAnsiTheme="majorHAnsi"/>
          <w:b/>
          <w:sz w:val="28"/>
          <w:szCs w:val="28"/>
        </w:rPr>
        <w:t>Иваническ</w:t>
      </w:r>
      <w:proofErr w:type="spellEnd"/>
      <w:r w:rsidRPr="00751AC9">
        <w:rPr>
          <w:rFonts w:asciiTheme="majorHAnsi" w:hAnsiTheme="majorHAnsi"/>
          <w:b/>
          <w:sz w:val="28"/>
          <w:szCs w:val="28"/>
        </w:rPr>
        <w:t>»</w:t>
      </w:r>
    </w:p>
    <w:p w:rsidR="00751AC9" w:rsidRDefault="00751AC9" w:rsidP="00751AC9">
      <w:pPr>
        <w:jc w:val="center"/>
        <w:rPr>
          <w:rFonts w:asciiTheme="majorHAnsi" w:hAnsiTheme="majorHAnsi"/>
          <w:b/>
          <w:sz w:val="144"/>
          <w:szCs w:val="144"/>
        </w:rPr>
      </w:pPr>
    </w:p>
    <w:p w:rsidR="00DA00B0" w:rsidRDefault="00DA00B0" w:rsidP="00751AC9">
      <w:pPr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144"/>
          <w:szCs w:val="144"/>
        </w:rPr>
        <w:t xml:space="preserve">Годовой план  </w:t>
      </w:r>
    </w:p>
    <w:p w:rsidR="00751AC9" w:rsidRPr="00751AC9" w:rsidRDefault="00DA00B0" w:rsidP="00751AC9">
      <w:pPr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96"/>
          <w:szCs w:val="144"/>
        </w:rPr>
        <w:t>н</w:t>
      </w:r>
      <w:r w:rsidRPr="00DA00B0">
        <w:rPr>
          <w:rFonts w:asciiTheme="majorHAnsi" w:hAnsiTheme="majorHAnsi"/>
          <w:b/>
          <w:sz w:val="96"/>
          <w:szCs w:val="144"/>
        </w:rPr>
        <w:t>а</w:t>
      </w:r>
      <w:r w:rsidR="00443147">
        <w:rPr>
          <w:rFonts w:asciiTheme="majorHAnsi" w:hAnsiTheme="majorHAnsi"/>
          <w:b/>
          <w:sz w:val="144"/>
          <w:szCs w:val="144"/>
        </w:rPr>
        <w:t xml:space="preserve"> 2023</w:t>
      </w:r>
      <w:r w:rsidR="00751AC9" w:rsidRPr="00751AC9">
        <w:rPr>
          <w:rFonts w:asciiTheme="majorHAnsi" w:hAnsiTheme="majorHAnsi"/>
          <w:b/>
          <w:sz w:val="144"/>
          <w:szCs w:val="144"/>
        </w:rPr>
        <w:t xml:space="preserve"> </w:t>
      </w:r>
      <w:r w:rsidR="00751AC9" w:rsidRPr="00DA00B0">
        <w:rPr>
          <w:rFonts w:asciiTheme="majorHAnsi" w:hAnsiTheme="majorHAnsi"/>
          <w:b/>
          <w:sz w:val="96"/>
          <w:szCs w:val="144"/>
        </w:rPr>
        <w:t>год</w:t>
      </w:r>
    </w:p>
    <w:p w:rsidR="00153D69" w:rsidRPr="00153D69" w:rsidRDefault="00153D69" w:rsidP="00153D69">
      <w:pPr>
        <w:jc w:val="center"/>
        <w:rPr>
          <w:rFonts w:asciiTheme="majorHAnsi" w:hAnsiTheme="majorHAnsi"/>
          <w:b/>
          <w:sz w:val="48"/>
          <w:szCs w:val="36"/>
        </w:rPr>
      </w:pPr>
      <w:proofErr w:type="spellStart"/>
      <w:r w:rsidRPr="00153D69">
        <w:rPr>
          <w:rFonts w:asciiTheme="majorHAnsi" w:hAnsiTheme="majorHAnsi"/>
          <w:b/>
          <w:sz w:val="48"/>
          <w:szCs w:val="36"/>
        </w:rPr>
        <w:t>Киркейская</w:t>
      </w:r>
      <w:proofErr w:type="spellEnd"/>
      <w:r w:rsidRPr="00153D69">
        <w:rPr>
          <w:rFonts w:asciiTheme="majorHAnsi" w:hAnsiTheme="majorHAnsi"/>
          <w:b/>
          <w:sz w:val="48"/>
          <w:szCs w:val="36"/>
        </w:rPr>
        <w:t xml:space="preserve"> сельская библиотека</w:t>
      </w:r>
    </w:p>
    <w:p w:rsidR="00751AC9" w:rsidRDefault="00751AC9" w:rsidP="00751AC9">
      <w:pPr>
        <w:jc w:val="center"/>
        <w:rPr>
          <w:rFonts w:asciiTheme="majorHAnsi" w:hAnsiTheme="majorHAnsi"/>
          <w:b/>
          <w:sz w:val="52"/>
          <w:szCs w:val="52"/>
        </w:rPr>
      </w:pPr>
    </w:p>
    <w:p w:rsidR="00751AC9" w:rsidRPr="00751AC9" w:rsidRDefault="00162A41" w:rsidP="00751AC9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Детск</w:t>
      </w:r>
      <w:r w:rsidR="00751AC9" w:rsidRPr="00751AC9">
        <w:rPr>
          <w:rFonts w:asciiTheme="majorHAnsi" w:hAnsiTheme="majorHAnsi"/>
          <w:b/>
          <w:sz w:val="52"/>
          <w:szCs w:val="52"/>
        </w:rPr>
        <w:t>ое население</w:t>
      </w: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DF051A" w:rsidRPr="00C23475" w:rsidRDefault="00C23475" w:rsidP="00C2347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Основные направления</w:t>
      </w:r>
      <w:r w:rsidR="00443147">
        <w:rPr>
          <w:rFonts w:asciiTheme="majorHAnsi" w:hAnsiTheme="majorHAnsi"/>
          <w:b/>
          <w:sz w:val="28"/>
          <w:szCs w:val="28"/>
        </w:rPr>
        <w:t xml:space="preserve"> деятельности библиотеки в 2023</w:t>
      </w:r>
      <w:r w:rsidR="00DA00B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году</w:t>
      </w:r>
    </w:p>
    <w:p w:rsidR="00DF051A" w:rsidRPr="006B4634" w:rsidRDefault="00DF051A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 w:rsidRPr="006B4634">
        <w:rPr>
          <w:rFonts w:asciiTheme="majorHAnsi" w:hAnsiTheme="majorHAnsi"/>
          <w:sz w:val="28"/>
          <w:szCs w:val="28"/>
        </w:rPr>
        <w:t>Обеспечение доступности, оперативности и комфортности получения информации пользователями библиотеки.</w:t>
      </w:r>
    </w:p>
    <w:p w:rsidR="00FF08BB" w:rsidRPr="006B4634" w:rsidRDefault="00FF08BB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 w:rsidRPr="006B4634">
        <w:rPr>
          <w:rFonts w:asciiTheme="majorHAnsi" w:hAnsiTheme="majorHAnsi"/>
          <w:sz w:val="28"/>
          <w:szCs w:val="28"/>
        </w:rPr>
        <w:t>Продвижение книги и чтения среди населения и повышение уровня читательской активности.</w:t>
      </w:r>
    </w:p>
    <w:p w:rsidR="00FF08BB" w:rsidRDefault="00183C45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6B4634" w:rsidRDefault="006B4634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исследовательской работы по сбору сведений об истории и современной жизни деревни, обработку их и сохранение для будущих поколений.</w:t>
      </w:r>
    </w:p>
    <w:p w:rsidR="00304B40" w:rsidRDefault="00304B40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Поддержка положительного образа библиотеки у населения и органов местной власти, выявление интересов и потребностей пользователей.</w:t>
      </w:r>
    </w:p>
    <w:p w:rsidR="00304B40" w:rsidRPr="006F0166" w:rsidRDefault="00304B40" w:rsidP="00304B40">
      <w:pPr>
        <w:pStyle w:val="a3"/>
        <w:tabs>
          <w:tab w:val="left" w:pos="525"/>
        </w:tabs>
        <w:rPr>
          <w:rFonts w:asciiTheme="majorHAnsi" w:hAnsiTheme="majorHAnsi"/>
          <w:i/>
          <w:sz w:val="28"/>
          <w:szCs w:val="28"/>
        </w:rPr>
      </w:pPr>
      <w:r w:rsidRPr="006F0166">
        <w:rPr>
          <w:rFonts w:asciiTheme="majorHAnsi" w:hAnsiTheme="majorHAnsi"/>
          <w:i/>
          <w:sz w:val="28"/>
          <w:szCs w:val="28"/>
        </w:rPr>
        <w:t xml:space="preserve">                Задачи:</w:t>
      </w:r>
    </w:p>
    <w:p w:rsidR="006F0166" w:rsidRDefault="006F0166" w:rsidP="005162CA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Патриотическое воспитание и формирование гражданской активности: воспитание любви и преданности своему Отечеству; воспитание гордости за принадлежность к великому народу; воспитание уважения к культурному и историческому наследию России; воспитание преемственности поколений и традиций</w:t>
      </w:r>
      <w:r w:rsidR="00AF5791">
        <w:rPr>
          <w:rFonts w:asciiTheme="majorHAnsi" w:hAnsiTheme="majorHAnsi"/>
          <w:sz w:val="28"/>
          <w:szCs w:val="28"/>
        </w:rPr>
        <w:t>.</w:t>
      </w:r>
    </w:p>
    <w:p w:rsidR="00304B40" w:rsidRDefault="005162CA" w:rsidP="005162CA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Совершенствование справочно-библиографического</w:t>
      </w:r>
      <w:r w:rsidR="00AF579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 информационного обслуживания населения путем применения как, традиционных, так  и инновационных методов библиотечной  работы.</w:t>
      </w:r>
    </w:p>
    <w:p w:rsidR="005162CA" w:rsidRDefault="00D65F1F" w:rsidP="005162CA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Творческий подход к  организации  работы со всеми группами населения по всем направлениям деятельности библиотеки, пропаганда здорового образа жизни.</w:t>
      </w:r>
    </w:p>
    <w:p w:rsidR="00D65F1F" w:rsidRDefault="00D65F1F" w:rsidP="00F4151E">
      <w:pPr>
        <w:pStyle w:val="a3"/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D31AD2" w:rsidRDefault="00D31AD2" w:rsidP="00C23475">
      <w:pPr>
        <w:pStyle w:val="a3"/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C23475" w:rsidRDefault="00C23475" w:rsidP="00C23475">
      <w:pPr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C23475" w:rsidRDefault="00C23475" w:rsidP="00C23475">
      <w:pPr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D31AD2" w:rsidRPr="007F73FD" w:rsidRDefault="00D31AD2" w:rsidP="007F73FD">
      <w:pPr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D31AD2" w:rsidRDefault="00D31AD2" w:rsidP="00D31AD2">
      <w:pPr>
        <w:pStyle w:val="a3"/>
        <w:tabs>
          <w:tab w:val="left" w:pos="525"/>
        </w:tabs>
        <w:ind w:left="1080"/>
        <w:rPr>
          <w:rFonts w:asciiTheme="majorHAnsi" w:hAnsiTheme="majorHAnsi"/>
          <w:sz w:val="28"/>
          <w:szCs w:val="28"/>
        </w:rPr>
      </w:pPr>
    </w:p>
    <w:p w:rsidR="00AD71B4" w:rsidRPr="00E45D98" w:rsidRDefault="00E45D98" w:rsidP="00E45D9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патриотического сознания и толерантности у детей и подростков.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AD71B4" w:rsidRPr="00AD71B4" w:rsidTr="00AD71B4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AD71B4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443147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забавы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A72F0C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162A41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162A41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r w:rsidR="0098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1B4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443147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будущие защитники</w:t>
            </w:r>
            <w:r w:rsidR="00C3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86507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43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</w:t>
            </w:r>
            <w:r w:rsidR="0068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r w:rsidR="00C3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9E6DEC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7C208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8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6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911246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6" w:rsidRDefault="0086507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</w:t>
            </w:r>
            <w:r w:rsidR="0091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6" w:rsidRDefault="0086507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</w:t>
            </w:r>
            <w:r w:rsidR="0091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6" w:rsidRDefault="00911246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6" w:rsidRDefault="0086507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4E74D8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0F0892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Гуляй, Масленица!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0F0892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игровая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0F0892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B41952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0-7, </w:t>
            </w:r>
            <w:r w:rsidR="004E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50A99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CE699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7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траницы Победы. Читаем! Гордимся!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</w:t>
            </w:r>
            <w:r w:rsidR="00C5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C5582A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C5582A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B41952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2" w:rsidRDefault="00971A9E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против террора!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2" w:rsidRDefault="00CE699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Патриотический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2" w:rsidRDefault="00AF5791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2" w:rsidRDefault="00B41952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45D98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8" w:rsidRDefault="00971A9E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народ – единая держава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8" w:rsidRDefault="00E45D98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-иллюстративная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8" w:rsidRDefault="009E6DEC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8" w:rsidRDefault="001E3DCB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</w:tbl>
    <w:p w:rsidR="008237A6" w:rsidRDefault="008237A6" w:rsidP="00C23475">
      <w:pPr>
        <w:pStyle w:val="a3"/>
        <w:tabs>
          <w:tab w:val="left" w:pos="525"/>
        </w:tabs>
        <w:ind w:left="1440"/>
        <w:rPr>
          <w:rFonts w:asciiTheme="majorHAnsi" w:hAnsiTheme="majorHAnsi"/>
          <w:sz w:val="28"/>
          <w:szCs w:val="28"/>
        </w:rPr>
      </w:pPr>
    </w:p>
    <w:p w:rsidR="00911246" w:rsidRDefault="00911246" w:rsidP="00C23475">
      <w:pPr>
        <w:pStyle w:val="a3"/>
        <w:tabs>
          <w:tab w:val="left" w:pos="525"/>
        </w:tabs>
        <w:ind w:left="1440"/>
        <w:rPr>
          <w:rFonts w:asciiTheme="majorHAnsi" w:hAnsiTheme="majorHAnsi"/>
          <w:sz w:val="28"/>
          <w:szCs w:val="28"/>
        </w:rPr>
      </w:pPr>
    </w:p>
    <w:p w:rsidR="008237A6" w:rsidRDefault="008237A6" w:rsidP="008237A6">
      <w:pPr>
        <w:tabs>
          <w:tab w:val="left" w:pos="1245"/>
        </w:tabs>
      </w:pPr>
    </w:p>
    <w:p w:rsidR="008237A6" w:rsidRDefault="001E3DCB" w:rsidP="001E3DCB">
      <w:pPr>
        <w:pStyle w:val="a3"/>
        <w:numPr>
          <w:ilvl w:val="0"/>
          <w:numId w:val="10"/>
        </w:num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правовой культуры у детей и подростков.</w:t>
      </w:r>
    </w:p>
    <w:p w:rsidR="001E3DCB" w:rsidRPr="001E3DCB" w:rsidRDefault="001E3DCB" w:rsidP="001E3DCB">
      <w:pPr>
        <w:pStyle w:val="a3"/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ЗОЖ.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8237A6" w:rsidRPr="00AD71B4" w:rsidTr="004B228F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8237A6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141C37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 не модно – дыши свободно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141C37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141C37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F83AFA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E6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3AFA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A" w:rsidRDefault="00D91B3E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Безвыходных ситуаций не бывает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A" w:rsidRDefault="00CE699F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  <w:r w:rsidR="00D9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Международному дню детского телефона доверия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A" w:rsidRDefault="00F83AFA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A" w:rsidRDefault="00F83AFA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7-10, 10-14</w:t>
            </w:r>
          </w:p>
        </w:tc>
      </w:tr>
      <w:tr w:rsidR="00374330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0" w:rsidRDefault="003E0A04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– здоровый дух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0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0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0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4E74D8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CE699F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свою дорогу в жизни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B87D0D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Актуальный разговор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4E74D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8" w:rsidRDefault="00F83AFA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37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B87D0D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0D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главном законе страны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0D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 в историю России</w:t>
            </w:r>
            <w:r w:rsidR="001A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C3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A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Конституции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0D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0D" w:rsidRDefault="00374330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</w:tr>
    </w:tbl>
    <w:p w:rsidR="008237A6" w:rsidRPr="008237A6" w:rsidRDefault="008237A6" w:rsidP="008237A6"/>
    <w:p w:rsidR="008237A6" w:rsidRDefault="008237A6" w:rsidP="009869B4">
      <w:pPr>
        <w:rPr>
          <w:rFonts w:ascii="Times New Roman" w:hAnsi="Times New Roman" w:cs="Times New Roman"/>
          <w:b/>
          <w:sz w:val="28"/>
          <w:szCs w:val="28"/>
        </w:rPr>
      </w:pPr>
    </w:p>
    <w:p w:rsidR="001E3DCB" w:rsidRDefault="001E3DCB" w:rsidP="001E3DC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художественной  литературой. Нравственное воспитание.</w:t>
      </w:r>
    </w:p>
    <w:p w:rsidR="001E3DCB" w:rsidRPr="00FE543A" w:rsidRDefault="001E3DCB" w:rsidP="001E3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Эстетическое воспитание.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1E3DCB" w:rsidRPr="00AD71B4" w:rsidTr="004A0C75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CB" w:rsidRPr="00AD71B4" w:rsidRDefault="001E3DCB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CB" w:rsidRPr="00AD71B4" w:rsidRDefault="001E3DCB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CB" w:rsidRPr="00AD71B4" w:rsidRDefault="001E3DCB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CB" w:rsidRPr="00AD71B4" w:rsidRDefault="001E3DCB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1E3DCB" w:rsidRPr="00AD71B4" w:rsidTr="004A0C75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лукошко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1E3DCB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1E3DCB" w:rsidRPr="00AD71B4" w:rsidTr="004A0C75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мудростью богата</w:t>
            </w:r>
            <w:r w:rsidR="000F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Pr="00AD71B4" w:rsidRDefault="00443147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7 -14</w:t>
            </w:r>
          </w:p>
        </w:tc>
      </w:tr>
      <w:tr w:rsidR="001E3DCB" w:rsidRPr="00AD71B4" w:rsidTr="004A0C75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86507F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любимый Михалков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86507F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C02BC3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1E3DCB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0-7, 7-10,10-14</w:t>
            </w:r>
          </w:p>
        </w:tc>
      </w:tr>
      <w:tr w:rsidR="001E3DCB" w:rsidRPr="00AD71B4" w:rsidTr="004A0C75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– большая сила!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Патриотический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C30A65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3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-10,10-14</w:t>
            </w:r>
          </w:p>
        </w:tc>
      </w:tr>
      <w:tr w:rsidR="00C02BC3" w:rsidRPr="00AD71B4" w:rsidTr="004A0C75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3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славные сыны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3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3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8E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3" w:rsidRDefault="00C30A65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1E3DCB" w:rsidRPr="00AD71B4" w:rsidTr="004A0C75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славного Мороза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3E0A04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010F2F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B" w:rsidRDefault="00010F2F" w:rsidP="004A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7-10,10-14</w:t>
            </w:r>
          </w:p>
        </w:tc>
      </w:tr>
    </w:tbl>
    <w:p w:rsidR="001E3DCB" w:rsidRDefault="001E3DCB" w:rsidP="00F83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CB" w:rsidRDefault="001E3DCB" w:rsidP="00F83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CB" w:rsidRDefault="001E3DCB" w:rsidP="001E3DC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культурного досуга детей</w:t>
      </w:r>
    </w:p>
    <w:p w:rsidR="00F83AFA" w:rsidRPr="001E3DCB" w:rsidRDefault="009869B4" w:rsidP="001E3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DCB">
        <w:rPr>
          <w:rFonts w:ascii="Times New Roman" w:hAnsi="Times New Roman" w:cs="Times New Roman"/>
          <w:b/>
          <w:sz w:val="28"/>
          <w:szCs w:val="28"/>
        </w:rPr>
        <w:t>Проек</w:t>
      </w:r>
      <w:r w:rsidR="00F83AFA" w:rsidRPr="001E3DCB">
        <w:rPr>
          <w:rFonts w:ascii="Times New Roman" w:hAnsi="Times New Roman" w:cs="Times New Roman"/>
          <w:b/>
          <w:sz w:val="28"/>
          <w:szCs w:val="28"/>
        </w:rPr>
        <w:t>т «</w:t>
      </w:r>
      <w:r w:rsidR="00F4151E">
        <w:rPr>
          <w:rFonts w:ascii="Times New Roman" w:hAnsi="Times New Roman" w:cs="Times New Roman"/>
          <w:b/>
          <w:sz w:val="28"/>
          <w:szCs w:val="28"/>
        </w:rPr>
        <w:t>Каникулы с библиотекой</w:t>
      </w:r>
      <w:r w:rsidRPr="001E3D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E66116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16" w:rsidRPr="00AD71B4" w:rsidRDefault="00E66116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16" w:rsidRPr="00AD71B4" w:rsidRDefault="00E66116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16" w:rsidRPr="00AD71B4" w:rsidRDefault="00E66116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16" w:rsidRPr="00AD71B4" w:rsidRDefault="00E66116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86507F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F" w:rsidRPr="00AD71B4" w:rsidRDefault="0086507F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вас детишки – любимые книжки!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1E" w:rsidRDefault="0086507F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="00F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 </w:t>
            </w:r>
          </w:p>
          <w:p w:rsidR="0086507F" w:rsidRPr="00F4151E" w:rsidRDefault="00F4151E" w:rsidP="00F41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детской книги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F" w:rsidRPr="00AD71B4" w:rsidRDefault="0086507F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F" w:rsidRPr="00AD71B4" w:rsidRDefault="0086507F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141C37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7" w:rsidRDefault="00141C37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  страны чудес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7" w:rsidRDefault="00141C37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Маршрутная игра</w:t>
            </w:r>
            <w:r w:rsidR="00F4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Недели детской книги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7" w:rsidRDefault="00141C37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7" w:rsidRDefault="00141C37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E66116" w:rsidRPr="00AD71B4" w:rsidTr="00FE3BE6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6" w:rsidRPr="00AD71B4" w:rsidRDefault="00947B64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</w:t>
            </w:r>
            <w:r w:rsidR="0097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солнечное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6" w:rsidRPr="00AD71B4" w:rsidRDefault="00E66116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="00D2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защиты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6" w:rsidRPr="00AD71B4" w:rsidRDefault="00E66116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6" w:rsidRPr="00AD71B4" w:rsidRDefault="00F83AFA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0-7, 7-10, 10-</w:t>
            </w:r>
            <w:r w:rsidR="00E6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B56289" w:rsidRPr="00AD71B4" w:rsidTr="00FE3BE6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9" w:rsidRDefault="009E6DEC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в переплете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9" w:rsidRDefault="009E6DEC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Выставка-рекомендация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9" w:rsidRDefault="00971A9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4E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9" w:rsidRDefault="00D243BA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7-10,10-</w:t>
            </w:r>
            <w:r w:rsidR="004E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E0A04" w:rsidRPr="00AD71B4" w:rsidTr="00FE3BE6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04" w:rsidRDefault="003E0A04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04" w:rsidRDefault="003E0A04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04" w:rsidRDefault="003E0A04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04" w:rsidRDefault="003E0A04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1B3BD1" w:rsidRPr="00AD71B4" w:rsidTr="00FE3BE6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1" w:rsidRDefault="00971A9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России – гордость наша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1" w:rsidRDefault="00971A9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Патриотический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1" w:rsidRDefault="00971A9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1" w:rsidRDefault="001B3BD1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7-10,10-14</w:t>
            </w:r>
          </w:p>
        </w:tc>
      </w:tr>
    </w:tbl>
    <w:p w:rsidR="00C23475" w:rsidRDefault="00C23475" w:rsidP="008237A6"/>
    <w:p w:rsidR="004A1413" w:rsidRPr="001E3DCB" w:rsidRDefault="001E3DCB" w:rsidP="00047C3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Человек. Природа. Общество.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4A1413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3" w:rsidRPr="00AD71B4" w:rsidRDefault="004A1413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3" w:rsidRPr="00AD71B4" w:rsidRDefault="004A1413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3" w:rsidRPr="00AD71B4" w:rsidRDefault="004A1413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3" w:rsidRPr="00AD71B4" w:rsidRDefault="004A1413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B50A99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Царица - водица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E40CFA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A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Байкала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A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A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A" w:rsidRDefault="00E40CF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047C35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5" w:rsidRDefault="006652A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 в природу другом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5" w:rsidRDefault="006652A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5" w:rsidRDefault="006652A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35" w:rsidRDefault="006652A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</w:t>
            </w:r>
            <w:r w:rsidR="0004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4A1413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3" w:rsidRPr="00AD71B4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Говорите мамам нежные слова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3" w:rsidRPr="00AD71B4" w:rsidRDefault="00D91B3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3" w:rsidRPr="00AD71B4" w:rsidRDefault="00D91B3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66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3" w:rsidRPr="00AD71B4" w:rsidRDefault="00D91B3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6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2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</w:tbl>
    <w:p w:rsidR="00F20BD8" w:rsidRDefault="00F20BD8" w:rsidP="006652A7">
      <w:pPr>
        <w:rPr>
          <w:rFonts w:ascii="Times New Roman" w:hAnsi="Times New Roman" w:cs="Times New Roman"/>
          <w:b/>
          <w:sz w:val="28"/>
          <w:szCs w:val="28"/>
        </w:rPr>
      </w:pPr>
    </w:p>
    <w:p w:rsidR="00047C35" w:rsidRPr="001E3DCB" w:rsidRDefault="001E3DCB" w:rsidP="001E3DC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воспитание.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52554B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4B" w:rsidRPr="00AD71B4" w:rsidRDefault="0052554B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4B" w:rsidRPr="00AD71B4" w:rsidRDefault="0052554B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4B" w:rsidRPr="00AD71B4" w:rsidRDefault="0052554B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4B" w:rsidRPr="00AD71B4" w:rsidRDefault="0052554B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A4298C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C" w:rsidRPr="00AD71B4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на территории памятника «Землякам, павшим в годы ВОВ»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C" w:rsidRPr="00AD71B4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C" w:rsidRPr="00AD71B4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C" w:rsidRPr="00AD71B4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</w:tr>
      <w:tr w:rsidR="0052554B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Pr="00AD71B4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для мамы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Pr="00AD71B4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Pr="00AD71B4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Pr="00AD71B4" w:rsidRDefault="0086507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52554B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памятника «Землякам, павшим в годы ВОВ»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4B" w:rsidRDefault="0081257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</w:t>
            </w:r>
          </w:p>
        </w:tc>
      </w:tr>
    </w:tbl>
    <w:p w:rsidR="00B16288" w:rsidRPr="00B16288" w:rsidRDefault="00B16288" w:rsidP="00B16288">
      <w:pPr>
        <w:rPr>
          <w:rFonts w:ascii="Times New Roman" w:hAnsi="Times New Roman" w:cs="Times New Roman"/>
          <w:sz w:val="28"/>
          <w:szCs w:val="28"/>
        </w:rPr>
      </w:pPr>
    </w:p>
    <w:p w:rsidR="00026A39" w:rsidRPr="00026A39" w:rsidRDefault="00026A39" w:rsidP="00026A39">
      <w:pPr>
        <w:rPr>
          <w:rFonts w:ascii="Times New Roman" w:hAnsi="Times New Roman" w:cs="Times New Roman"/>
          <w:sz w:val="28"/>
          <w:szCs w:val="28"/>
        </w:rPr>
      </w:pPr>
    </w:p>
    <w:p w:rsidR="00026A39" w:rsidRPr="00026A39" w:rsidRDefault="00010F2F" w:rsidP="001E3DCB">
      <w:pPr>
        <w:pStyle w:val="a3"/>
        <w:numPr>
          <w:ilvl w:val="0"/>
          <w:numId w:val="10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Краеведение.</w:t>
      </w:r>
      <w:r w:rsidR="00026A39" w:rsidRPr="00026A39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026A39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D37D32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2" w:rsidRPr="00AD71B4" w:rsidRDefault="0044314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2" w:rsidRPr="00AD71B4" w:rsidRDefault="0044314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книги «История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2" w:rsidRPr="00AD71B4" w:rsidRDefault="0044314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2" w:rsidRPr="00AD71B4" w:rsidRDefault="0044314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</w:tr>
      <w:tr w:rsidR="00026A39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A4298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Цвети, село родное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A4298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к 110-летию деревни Отрадная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A4298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78772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</w:tbl>
    <w:p w:rsidR="00026A39" w:rsidRPr="00026A39" w:rsidRDefault="00026A39" w:rsidP="00026A3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4D09AA" w:rsidRDefault="004D09AA" w:rsidP="00026A39">
      <w:pPr>
        <w:rPr>
          <w:rFonts w:ascii="Times New Roman" w:hAnsi="Times New Roman" w:cs="Times New Roman"/>
          <w:sz w:val="28"/>
          <w:szCs w:val="28"/>
        </w:rPr>
      </w:pPr>
    </w:p>
    <w:p w:rsidR="004D09AA" w:rsidRPr="00010F2F" w:rsidRDefault="00010F2F" w:rsidP="00010F2F">
      <w:pPr>
        <w:pStyle w:val="a3"/>
        <w:numPr>
          <w:ilvl w:val="0"/>
          <w:numId w:val="10"/>
        </w:num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помощь образовательному процессу.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3402"/>
        <w:gridCol w:w="1414"/>
        <w:gridCol w:w="2219"/>
      </w:tblGrid>
      <w:tr w:rsidR="004D09AA" w:rsidRPr="00AD71B4" w:rsidTr="00A72F0C"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4D09AA" w:rsidRDefault="004D09AA" w:rsidP="003140A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4D09AA" w:rsidRPr="00AD71B4" w:rsidTr="00A72F0C"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141C3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пернатые друзья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141C3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141C3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441826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7-10, </w:t>
            </w:r>
            <w:r w:rsidR="0098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3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221E47" w:rsidRPr="00AD71B4" w:rsidTr="00A72F0C">
        <w:trPr>
          <w:trHeight w:val="33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141C3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Космическая вселенная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141C3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141C3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441826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7-10, 10-14</w:t>
            </w:r>
          </w:p>
        </w:tc>
      </w:tr>
    </w:tbl>
    <w:p w:rsidR="004D09AA" w:rsidRDefault="004D09AA" w:rsidP="004D09AA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4D09AA" w:rsidRPr="003140AA" w:rsidRDefault="003140AA" w:rsidP="001E3DC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AA">
        <w:rPr>
          <w:rFonts w:ascii="Times New Roman" w:hAnsi="Times New Roman" w:cs="Times New Roman"/>
          <w:b/>
          <w:sz w:val="28"/>
          <w:szCs w:val="28"/>
        </w:rPr>
        <w:t>Спра</w:t>
      </w:r>
      <w:r w:rsidR="00010F2F">
        <w:rPr>
          <w:rFonts w:ascii="Times New Roman" w:hAnsi="Times New Roman" w:cs="Times New Roman"/>
          <w:b/>
          <w:sz w:val="28"/>
          <w:szCs w:val="28"/>
        </w:rPr>
        <w:t>вочно – библиографическое обслуживание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932"/>
        <w:gridCol w:w="1735"/>
        <w:gridCol w:w="2008"/>
      </w:tblGrid>
      <w:tr w:rsidR="003140AA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AA" w:rsidRPr="003140AA" w:rsidRDefault="003140AA" w:rsidP="001E3D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AA" w:rsidRPr="00AD71B4" w:rsidRDefault="003140AA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AA" w:rsidRPr="00AD71B4" w:rsidRDefault="003140AA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AA" w:rsidRPr="00AD71B4" w:rsidRDefault="003140AA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3140AA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A" w:rsidRPr="00AD71B4" w:rsidRDefault="0086507F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 царство – мудрое государство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A" w:rsidRPr="00AD71B4" w:rsidRDefault="0086507F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A" w:rsidRPr="00AD71B4" w:rsidRDefault="00B76560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A" w:rsidRPr="00AD71B4" w:rsidRDefault="00D91B3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</w:t>
            </w:r>
          </w:p>
        </w:tc>
      </w:tr>
      <w:tr w:rsidR="00B76560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0" w:rsidRDefault="00A4298C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Прочитать, увидеть, удивиться!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0" w:rsidRDefault="00B76560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обзор детских периодических изданий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0" w:rsidRDefault="00A4298C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0" w:rsidRDefault="00B76560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0-14</w:t>
            </w:r>
          </w:p>
        </w:tc>
      </w:tr>
      <w:tr w:rsidR="00A07DC1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1" w:rsidRDefault="00D91B3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Дегустация книжных новинок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1" w:rsidRDefault="00D91B3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A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обзор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1" w:rsidRDefault="005A62C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1" w:rsidRDefault="005A62CE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0-7, </w:t>
            </w:r>
            <w:r w:rsidR="00CA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10-14</w:t>
            </w:r>
          </w:p>
        </w:tc>
      </w:tr>
      <w:tr w:rsidR="00CA4451" w:rsidRPr="00AD71B4" w:rsidTr="00FE3BE6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1" w:rsidRDefault="00B76560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Умные книги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1" w:rsidRDefault="00CA4451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Библиотечно-библиографический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1" w:rsidRDefault="00C02BC3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CA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51" w:rsidRDefault="00CA4451" w:rsidP="00FE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</w:tbl>
    <w:p w:rsidR="003140AA" w:rsidRDefault="003140AA" w:rsidP="003140AA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CA4451" w:rsidRPr="00026A39" w:rsidRDefault="00CA4451" w:rsidP="003140AA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140AA" w:rsidRDefault="003140AA" w:rsidP="003140AA">
      <w:pPr>
        <w:rPr>
          <w:rFonts w:ascii="Times New Roman" w:hAnsi="Times New Roman" w:cs="Times New Roman"/>
          <w:sz w:val="28"/>
          <w:szCs w:val="28"/>
        </w:rPr>
      </w:pPr>
    </w:p>
    <w:p w:rsidR="00FE543A" w:rsidRPr="004D09AA" w:rsidRDefault="00FE543A" w:rsidP="004D09AA">
      <w:pPr>
        <w:rPr>
          <w:rFonts w:ascii="Times New Roman" w:hAnsi="Times New Roman" w:cs="Times New Roman"/>
          <w:sz w:val="28"/>
          <w:szCs w:val="28"/>
        </w:rPr>
      </w:pPr>
    </w:p>
    <w:sectPr w:rsidR="00FE543A" w:rsidRPr="004D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B0"/>
    <w:multiLevelType w:val="hybridMultilevel"/>
    <w:tmpl w:val="92BA8116"/>
    <w:lvl w:ilvl="0" w:tplc="77A8CE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5B7"/>
    <w:multiLevelType w:val="hybridMultilevel"/>
    <w:tmpl w:val="DB12CE00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932B3"/>
    <w:multiLevelType w:val="multilevel"/>
    <w:tmpl w:val="794E1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C01"/>
    <w:multiLevelType w:val="hybridMultilevel"/>
    <w:tmpl w:val="11F419DE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16D2E"/>
    <w:multiLevelType w:val="hybridMultilevel"/>
    <w:tmpl w:val="9F4806B2"/>
    <w:lvl w:ilvl="0" w:tplc="CB6ED49A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6012251"/>
    <w:multiLevelType w:val="hybridMultilevel"/>
    <w:tmpl w:val="333A9A54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24CCC"/>
    <w:multiLevelType w:val="multilevel"/>
    <w:tmpl w:val="5FA46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6477A73"/>
    <w:multiLevelType w:val="hybridMultilevel"/>
    <w:tmpl w:val="2B4429C6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436CB4"/>
    <w:multiLevelType w:val="hybridMultilevel"/>
    <w:tmpl w:val="9AF63AA8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71EF1"/>
    <w:multiLevelType w:val="hybridMultilevel"/>
    <w:tmpl w:val="34529E00"/>
    <w:lvl w:ilvl="0" w:tplc="543A93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58F7A5F"/>
    <w:multiLevelType w:val="hybridMultilevel"/>
    <w:tmpl w:val="F8F0BB1E"/>
    <w:lvl w:ilvl="0" w:tplc="FACAA9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1175ED8"/>
    <w:multiLevelType w:val="hybridMultilevel"/>
    <w:tmpl w:val="AD7614F2"/>
    <w:lvl w:ilvl="0" w:tplc="6B10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47096"/>
    <w:multiLevelType w:val="multilevel"/>
    <w:tmpl w:val="5FA46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E4"/>
    <w:rsid w:val="00010F2F"/>
    <w:rsid w:val="0001602B"/>
    <w:rsid w:val="00026A39"/>
    <w:rsid w:val="00047C35"/>
    <w:rsid w:val="000C7A09"/>
    <w:rsid w:val="000F0892"/>
    <w:rsid w:val="00127458"/>
    <w:rsid w:val="00141C37"/>
    <w:rsid w:val="00153D69"/>
    <w:rsid w:val="0015560C"/>
    <w:rsid w:val="00162A41"/>
    <w:rsid w:val="00183C45"/>
    <w:rsid w:val="001A37FB"/>
    <w:rsid w:val="001B3BD1"/>
    <w:rsid w:val="001C3FE6"/>
    <w:rsid w:val="001D4615"/>
    <w:rsid w:val="001D53FF"/>
    <w:rsid w:val="001E3DCB"/>
    <w:rsid w:val="00221E47"/>
    <w:rsid w:val="002B5425"/>
    <w:rsid w:val="00304B40"/>
    <w:rsid w:val="003140AA"/>
    <w:rsid w:val="00374330"/>
    <w:rsid w:val="003844AD"/>
    <w:rsid w:val="003B2141"/>
    <w:rsid w:val="003D1EE7"/>
    <w:rsid w:val="003E0A04"/>
    <w:rsid w:val="004026DA"/>
    <w:rsid w:val="00441826"/>
    <w:rsid w:val="00443147"/>
    <w:rsid w:val="00463CD7"/>
    <w:rsid w:val="0046684C"/>
    <w:rsid w:val="004A1413"/>
    <w:rsid w:val="004B228F"/>
    <w:rsid w:val="004B56CC"/>
    <w:rsid w:val="004D09AA"/>
    <w:rsid w:val="004E74D8"/>
    <w:rsid w:val="005162CA"/>
    <w:rsid w:val="0052554B"/>
    <w:rsid w:val="00536265"/>
    <w:rsid w:val="00540C34"/>
    <w:rsid w:val="005419D4"/>
    <w:rsid w:val="00564778"/>
    <w:rsid w:val="00572FBC"/>
    <w:rsid w:val="005963DD"/>
    <w:rsid w:val="005A62CE"/>
    <w:rsid w:val="005F0643"/>
    <w:rsid w:val="00605BF5"/>
    <w:rsid w:val="00633E12"/>
    <w:rsid w:val="0064152D"/>
    <w:rsid w:val="006652A7"/>
    <w:rsid w:val="00674D67"/>
    <w:rsid w:val="006807DA"/>
    <w:rsid w:val="006B4634"/>
    <w:rsid w:val="006E0956"/>
    <w:rsid w:val="006F0166"/>
    <w:rsid w:val="006F12FD"/>
    <w:rsid w:val="00751AC9"/>
    <w:rsid w:val="00787721"/>
    <w:rsid w:val="007B6A07"/>
    <w:rsid w:val="007C2084"/>
    <w:rsid w:val="007C29A8"/>
    <w:rsid w:val="007F73FD"/>
    <w:rsid w:val="00806CD5"/>
    <w:rsid w:val="0081257E"/>
    <w:rsid w:val="008237A6"/>
    <w:rsid w:val="00831FBF"/>
    <w:rsid w:val="008645E4"/>
    <w:rsid w:val="0086507F"/>
    <w:rsid w:val="00875E77"/>
    <w:rsid w:val="008779A3"/>
    <w:rsid w:val="008E27B9"/>
    <w:rsid w:val="00911246"/>
    <w:rsid w:val="00947B64"/>
    <w:rsid w:val="00952F4D"/>
    <w:rsid w:val="00971A9E"/>
    <w:rsid w:val="009869B4"/>
    <w:rsid w:val="009D5A25"/>
    <w:rsid w:val="009D7BA3"/>
    <w:rsid w:val="009D7C53"/>
    <w:rsid w:val="009E6DEC"/>
    <w:rsid w:val="00A0266A"/>
    <w:rsid w:val="00A07DC1"/>
    <w:rsid w:val="00A4298C"/>
    <w:rsid w:val="00A72F0C"/>
    <w:rsid w:val="00AD71B4"/>
    <w:rsid w:val="00AF5791"/>
    <w:rsid w:val="00B16288"/>
    <w:rsid w:val="00B41952"/>
    <w:rsid w:val="00B50A99"/>
    <w:rsid w:val="00B545C2"/>
    <w:rsid w:val="00B56289"/>
    <w:rsid w:val="00B6669A"/>
    <w:rsid w:val="00B76560"/>
    <w:rsid w:val="00B87D0D"/>
    <w:rsid w:val="00C025BA"/>
    <w:rsid w:val="00C02BC3"/>
    <w:rsid w:val="00C23475"/>
    <w:rsid w:val="00C30A65"/>
    <w:rsid w:val="00C5582A"/>
    <w:rsid w:val="00C601E0"/>
    <w:rsid w:val="00C73968"/>
    <w:rsid w:val="00CA4451"/>
    <w:rsid w:val="00CC20CD"/>
    <w:rsid w:val="00CD0851"/>
    <w:rsid w:val="00CE699F"/>
    <w:rsid w:val="00CF3FD9"/>
    <w:rsid w:val="00D243BA"/>
    <w:rsid w:val="00D31AD2"/>
    <w:rsid w:val="00D37D32"/>
    <w:rsid w:val="00D57360"/>
    <w:rsid w:val="00D65F1F"/>
    <w:rsid w:val="00D91B3E"/>
    <w:rsid w:val="00D93A46"/>
    <w:rsid w:val="00DA00B0"/>
    <w:rsid w:val="00DF051A"/>
    <w:rsid w:val="00DF6DD8"/>
    <w:rsid w:val="00E2200E"/>
    <w:rsid w:val="00E40CFA"/>
    <w:rsid w:val="00E450A1"/>
    <w:rsid w:val="00E45D98"/>
    <w:rsid w:val="00E66116"/>
    <w:rsid w:val="00E851CF"/>
    <w:rsid w:val="00ED3F98"/>
    <w:rsid w:val="00F20BD8"/>
    <w:rsid w:val="00F26135"/>
    <w:rsid w:val="00F321D1"/>
    <w:rsid w:val="00F4151E"/>
    <w:rsid w:val="00F5778F"/>
    <w:rsid w:val="00F624A4"/>
    <w:rsid w:val="00F83AFA"/>
    <w:rsid w:val="00FC74F5"/>
    <w:rsid w:val="00FD62C7"/>
    <w:rsid w:val="00FE543A"/>
    <w:rsid w:val="00FF08BB"/>
    <w:rsid w:val="00FF0E2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1A"/>
    <w:pPr>
      <w:ind w:left="720"/>
      <w:contextualSpacing/>
    </w:pPr>
  </w:style>
  <w:style w:type="table" w:styleId="a4">
    <w:name w:val="Table Grid"/>
    <w:basedOn w:val="a1"/>
    <w:uiPriority w:val="59"/>
    <w:rsid w:val="00D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1A"/>
    <w:pPr>
      <w:ind w:left="720"/>
      <w:contextualSpacing/>
    </w:pPr>
  </w:style>
  <w:style w:type="table" w:styleId="a4">
    <w:name w:val="Table Grid"/>
    <w:basedOn w:val="a1"/>
    <w:uiPriority w:val="59"/>
    <w:rsid w:val="00D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Антонина Петровна</cp:lastModifiedBy>
  <cp:revision>2</cp:revision>
  <cp:lastPrinted>2020-12-16T01:51:00Z</cp:lastPrinted>
  <dcterms:created xsi:type="dcterms:W3CDTF">2023-02-03T03:18:00Z</dcterms:created>
  <dcterms:modified xsi:type="dcterms:W3CDTF">2023-02-03T03:18:00Z</dcterms:modified>
</cp:coreProperties>
</file>